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43F7" w14:textId="77777777" w:rsidR="00F41408" w:rsidRDefault="00F41408" w:rsidP="006358C7">
      <w:pPr>
        <w:pStyle w:val="berschrift1"/>
      </w:pPr>
      <w:r>
        <w:t>Skjema for opplysninger om angrerett</w:t>
      </w:r>
    </w:p>
    <w:p w14:paraId="531E0111" w14:textId="045A9CB8" w:rsidR="00094D6C" w:rsidRPr="005312AA" w:rsidRDefault="00F41408" w:rsidP="00E338DD">
      <w:pPr>
        <w:spacing w:after="480"/>
        <w:rPr>
          <w:sz w:val="20"/>
          <w:szCs w:val="18"/>
        </w:rPr>
      </w:pPr>
      <w:r w:rsidRPr="005312AA">
        <w:rPr>
          <w:sz w:val="20"/>
          <w:szCs w:val="18"/>
        </w:rPr>
        <w:t>Ved korrekt utfylt skjema anses opplysningene i angrerettloven § 8 første ledd bokstav h, i og j, jf. an</w:t>
      </w:r>
      <w:r w:rsidR="0046583F">
        <w:rPr>
          <w:sz w:val="20"/>
          <w:szCs w:val="18"/>
        </w:rPr>
        <w:t>dr</w:t>
      </w:r>
      <w:r w:rsidRPr="005312AA">
        <w:rPr>
          <w:sz w:val="20"/>
          <w:szCs w:val="18"/>
        </w:rPr>
        <w:t>e ledd, gitt.</w:t>
      </w:r>
      <w:r w:rsidR="00E43412" w:rsidRPr="005312AA">
        <w:rPr>
          <w:sz w:val="20"/>
          <w:szCs w:val="18"/>
        </w:rPr>
        <w:t xml:space="preserve"> </w:t>
      </w:r>
    </w:p>
    <w:p w14:paraId="72409A84" w14:textId="77777777" w:rsidR="00F41408" w:rsidRDefault="00F41408" w:rsidP="006358C7">
      <w:pPr>
        <w:pStyle w:val="berschrift2"/>
      </w:pPr>
      <w:r w:rsidRPr="006358C7">
        <w:t>Angrerett</w:t>
      </w:r>
    </w:p>
    <w:p w14:paraId="5FF024A4" w14:textId="6F3587B5" w:rsidR="001B413C" w:rsidRPr="0011739F" w:rsidRDefault="004E1354" w:rsidP="0011739F">
      <w:r w:rsidRPr="0011739F">
        <w:t xml:space="preserve">Du har rett til å gå fra denne avtalen innen </w:t>
      </w:r>
      <w:r w:rsidRPr="00854590">
        <w:t>14 dager uten å oppgi noen grunn for dette.</w:t>
      </w:r>
      <w:r w:rsidR="0011739F" w:rsidRPr="00854590">
        <w:br/>
      </w:r>
      <w:r w:rsidRPr="00854590">
        <w:t>Angrefristen utløper 14 dager etter</w:t>
      </w:r>
      <w:r w:rsidR="005C562E" w:rsidRPr="00854590">
        <w:t xml:space="preserve"> den dag du eller en annen tredjemann enn transportøren, som du har utpekt, får den siste varen i fysisk</w:t>
      </w:r>
      <w:r w:rsidR="005C562E">
        <w:t xml:space="preserve"> besittelse</w:t>
      </w:r>
    </w:p>
    <w:p w14:paraId="11852A85" w14:textId="63263B14" w:rsidR="005C562E" w:rsidRDefault="009A0F98" w:rsidP="002F2319">
      <w:r w:rsidRPr="0011739F">
        <w:t>For å kunne bruke angreretten må du underrette oss</w:t>
      </w:r>
      <w:r w:rsidR="002F2319">
        <w:t xml:space="preserve"> </w:t>
      </w:r>
    </w:p>
    <w:p w14:paraId="352B380A" w14:textId="0BA2DACE" w:rsidR="005C562E" w:rsidRDefault="005C562E" w:rsidP="005C562E">
      <w:pPr>
        <w:spacing w:after="0"/>
      </w:pPr>
      <w:r>
        <w:t>Sennheiser Nordic (Norway)</w:t>
      </w:r>
    </w:p>
    <w:p w14:paraId="77732B32" w14:textId="7DE64B9B" w:rsidR="005C562E" w:rsidRDefault="005C562E" w:rsidP="005C562E">
      <w:pPr>
        <w:spacing w:after="0"/>
      </w:pPr>
      <w:r>
        <w:t>Skur 41 Vippetangen, 0150 Oslo</w:t>
      </w:r>
    </w:p>
    <w:p w14:paraId="2B04548D" w14:textId="0EE1B5D2" w:rsidR="005C562E" w:rsidRPr="00854590" w:rsidRDefault="005C562E" w:rsidP="005C562E">
      <w:pPr>
        <w:spacing w:after="0"/>
        <w:rPr>
          <w:lang w:val="de-DE"/>
        </w:rPr>
      </w:pPr>
      <w:r w:rsidRPr="00854590">
        <w:rPr>
          <w:lang w:val="de-DE"/>
        </w:rPr>
        <w:t xml:space="preserve">E-post: </w:t>
      </w:r>
      <w:r w:rsidR="00854590" w:rsidRPr="00854590">
        <w:rPr>
          <w:lang w:val="de-DE"/>
        </w:rPr>
        <w:t>services@s</w:t>
      </w:r>
      <w:r w:rsidR="00854590">
        <w:rPr>
          <w:lang w:val="de-DE"/>
        </w:rPr>
        <w:t>ennheiser.com</w:t>
      </w:r>
    </w:p>
    <w:p w14:paraId="1C54FDDD" w14:textId="0E3FE1DC" w:rsidR="005C562E" w:rsidRPr="00854590" w:rsidRDefault="005C562E" w:rsidP="005C562E">
      <w:pPr>
        <w:spacing w:after="0"/>
        <w:rPr>
          <w:lang w:val="de-DE"/>
        </w:rPr>
      </w:pPr>
      <w:r w:rsidRPr="00854590">
        <w:rPr>
          <w:lang w:val="de-DE"/>
        </w:rPr>
        <w:t>Telefon: +47 24 09 11 00</w:t>
      </w:r>
    </w:p>
    <w:p w14:paraId="7C67693E" w14:textId="0A43CFC2" w:rsidR="002F2319" w:rsidRDefault="001B413C" w:rsidP="005C562E">
      <w:pPr>
        <w:spacing w:before="240"/>
      </w:pPr>
      <w:r w:rsidRPr="0011739F">
        <w:t>på en utvetydig måte om din beslutning om å gå fra avtalen (f.eks. i et brev sendt med post</w:t>
      </w:r>
      <w:r w:rsidR="00511F41">
        <w:t xml:space="preserve"> </w:t>
      </w:r>
      <w:r w:rsidRPr="0011739F">
        <w:t>eller e-post).</w:t>
      </w:r>
      <w:r w:rsidR="002F2319">
        <w:t xml:space="preserve"> Du kan benytte det vedlagte standard angreskjemaet, men det er ikke obligatorisk.</w:t>
      </w:r>
    </w:p>
    <w:p w14:paraId="63DFB8FF" w14:textId="75E8BB54" w:rsidR="00266C01" w:rsidRDefault="00266C01" w:rsidP="002F2319">
      <w:r w:rsidRPr="00021674">
        <w:t>For å overholde angrefristen er det tilstrekkelig at du sender meldingen om at du vil bruke angreretten før angrefristen utløper.</w:t>
      </w:r>
    </w:p>
    <w:p w14:paraId="4024217B" w14:textId="77777777" w:rsidR="00F41408" w:rsidRDefault="00F41408" w:rsidP="00362EC7">
      <w:pPr>
        <w:pStyle w:val="berschrift2"/>
      </w:pPr>
      <w:r>
        <w:t>Virkningene av at angreretten brukes</w:t>
      </w:r>
    </w:p>
    <w:p w14:paraId="34FF03DB" w14:textId="639457E6" w:rsidR="00AC4116" w:rsidRPr="00781314" w:rsidRDefault="00AC4116" w:rsidP="00781314">
      <w:r w:rsidRPr="00781314">
        <w:t xml:space="preserve">Dersom du går fra denne avtalen, skal vi tilbakebetale alle betalinger vi har mottatt fra deg, herunder leveringskostnadene (med unntak av tilleggskostnader som følge av at du har valgt en annen type levering enn den billigste typen standardlevering vi tilbyr), uten unødig opphold og i alle tilfeller senest </w:t>
      </w:r>
      <w:r w:rsidRPr="002735D5">
        <w:t>14 dager</w:t>
      </w:r>
      <w:r w:rsidRPr="00781314">
        <w:t xml:space="preserve"> etter den dag vi mottar melding om din beslutning om å gå fra denne avtalen.</w:t>
      </w:r>
    </w:p>
    <w:p w14:paraId="513A7B20" w14:textId="7073603F" w:rsidR="00F42C78" w:rsidRPr="00781314" w:rsidRDefault="00F42C78" w:rsidP="00781314">
      <w:r w:rsidRPr="00781314">
        <w:t>Vi foretar tilbakebetalingen med samme betalingsmiddel som du benyttet ved den opprinnelige transaksjonen, med mindre du uttrykkelig har avtalt noe annet med oss.</w:t>
      </w:r>
    </w:p>
    <w:p w14:paraId="0CEDC910" w14:textId="6685FE6C" w:rsidR="00F42C78" w:rsidRDefault="00F42C78" w:rsidP="00781314">
      <w:r w:rsidRPr="00781314">
        <w:t>I alle tilfeller vil du ikke bli pålagt noe gebyr som følge av tilbakebetalingen</w:t>
      </w:r>
      <w:r w:rsidR="00FB0941">
        <w:t>.</w:t>
      </w:r>
      <w:r w:rsidR="002735D5">
        <w:t xml:space="preserve"> </w:t>
      </w:r>
    </w:p>
    <w:p w14:paraId="4D970958" w14:textId="3D7E50DF" w:rsidR="002F0E20" w:rsidRDefault="002F0E20" w:rsidP="00781314"/>
    <w:p w14:paraId="17D3E5DB" w14:textId="31F15A79" w:rsidR="007548AB" w:rsidRPr="007548AB" w:rsidRDefault="007548AB" w:rsidP="002F0E20"/>
    <w:p w14:paraId="11432099" w14:textId="1328972C" w:rsidR="00F41408" w:rsidRPr="00F951BC" w:rsidRDefault="00F41408" w:rsidP="00601103">
      <w:pPr>
        <w:spacing w:after="0"/>
        <w:rPr>
          <w:rFonts w:cs="Calibri"/>
          <w:sz w:val="22"/>
        </w:rPr>
      </w:pPr>
    </w:p>
    <w:sectPr w:rsidR="00F41408" w:rsidRPr="00F951BC" w:rsidSect="00BA27D5">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34" w:right="1191" w:bottom="1134" w:left="1191" w:header="340"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3ED61" w14:textId="77777777" w:rsidR="00F13CB4" w:rsidRDefault="00F13CB4">
      <w:pPr>
        <w:spacing w:after="0" w:line="240" w:lineRule="auto"/>
      </w:pPr>
      <w:r>
        <w:separator/>
      </w:r>
    </w:p>
  </w:endnote>
  <w:endnote w:type="continuationSeparator" w:id="0">
    <w:p w14:paraId="4801BED2" w14:textId="77777777" w:rsidR="00F13CB4" w:rsidRDefault="00F13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54A6" w14:textId="77777777" w:rsidR="002735D5" w:rsidRDefault="002735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32DE" w14:textId="2A9250F6" w:rsidR="00F41408" w:rsidRPr="00D16A4F" w:rsidRDefault="0078321A">
    <w:pPr>
      <w:pStyle w:val="Fuzeile"/>
      <w:rPr>
        <w:rFonts w:cs="Calibri"/>
        <w:sz w:val="16"/>
        <w:szCs w:val="16"/>
      </w:rPr>
    </w:pPr>
    <w:r w:rsidRPr="00D16A4F">
      <w:rPr>
        <w:rFonts w:cs="Calibri"/>
        <w:sz w:val="16"/>
        <w:szCs w:val="16"/>
      </w:rPr>
      <w:t>Q-03</w:t>
    </w:r>
    <w:r w:rsidR="00F41408" w:rsidRPr="00D16A4F">
      <w:rPr>
        <w:rFonts w:cs="Calibri"/>
        <w:sz w:val="16"/>
        <w:szCs w:val="16"/>
      </w:rPr>
      <w:t>2</w:t>
    </w:r>
    <w:r w:rsidRPr="00D16A4F">
      <w:rPr>
        <w:rFonts w:cs="Calibri"/>
        <w:sz w:val="16"/>
        <w:szCs w:val="16"/>
      </w:rPr>
      <w:t>1</w:t>
    </w:r>
    <w:r w:rsidR="00F41408" w:rsidRPr="00D16A4F">
      <w:rPr>
        <w:rFonts w:cs="Calibri"/>
        <w:sz w:val="16"/>
        <w:szCs w:val="16"/>
      </w:rPr>
      <w:t xml:space="preserve">B </w:t>
    </w:r>
    <w:r w:rsidR="00AF6293" w:rsidRPr="00D16A4F">
      <w:rPr>
        <w:rFonts w:cs="Calibri"/>
        <w:sz w:val="16"/>
        <w:szCs w:val="16"/>
      </w:rPr>
      <w:t>0</w:t>
    </w:r>
    <w:r w:rsidR="00E338DD">
      <w:rPr>
        <w:rFonts w:cs="Calibri"/>
        <w:sz w:val="16"/>
        <w:szCs w:val="16"/>
      </w:rPr>
      <w:t>3</w:t>
    </w:r>
    <w:r w:rsidR="00F41408" w:rsidRPr="00D16A4F">
      <w:rPr>
        <w:rFonts w:cs="Calibri"/>
        <w:sz w:val="16"/>
        <w:szCs w:val="16"/>
      </w:rPr>
      <w:t>.20</w:t>
    </w:r>
    <w:r w:rsidR="00AF6293" w:rsidRPr="00D16A4F">
      <w:rPr>
        <w:rFonts w:cs="Calibri"/>
        <w:sz w:val="16"/>
        <w:szCs w:val="16"/>
      </w:rPr>
      <w:t>2</w:t>
    </w:r>
    <w:r w:rsidR="00D16A4F">
      <w:rPr>
        <w:rFonts w:cs="Calibri"/>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4546" w14:textId="77777777" w:rsidR="002735D5" w:rsidRDefault="002735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6D98" w14:textId="77777777" w:rsidR="00F13CB4" w:rsidRDefault="00F13CB4">
      <w:pPr>
        <w:spacing w:after="0" w:line="240" w:lineRule="auto"/>
      </w:pPr>
      <w:r>
        <w:separator/>
      </w:r>
    </w:p>
  </w:footnote>
  <w:footnote w:type="continuationSeparator" w:id="0">
    <w:p w14:paraId="2309688E" w14:textId="77777777" w:rsidR="00F13CB4" w:rsidRDefault="00F13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12EA" w14:textId="77777777" w:rsidR="002735D5" w:rsidRDefault="002735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721D" w14:textId="77777777" w:rsidR="002735D5" w:rsidRDefault="002735D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1C21" w14:textId="77777777" w:rsidR="002735D5" w:rsidRDefault="002735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DAF"/>
    <w:multiLevelType w:val="hybridMultilevel"/>
    <w:tmpl w:val="40D0C3D6"/>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53723B6"/>
    <w:multiLevelType w:val="hybridMultilevel"/>
    <w:tmpl w:val="7D942392"/>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E820D2D"/>
    <w:multiLevelType w:val="hybridMultilevel"/>
    <w:tmpl w:val="C6E4C038"/>
    <w:lvl w:ilvl="0" w:tplc="8ECE13EC">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6E56873"/>
    <w:multiLevelType w:val="hybridMultilevel"/>
    <w:tmpl w:val="C8642C62"/>
    <w:lvl w:ilvl="0" w:tplc="3F4EEB9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9072638"/>
    <w:multiLevelType w:val="hybridMultilevel"/>
    <w:tmpl w:val="CB2E5616"/>
    <w:lvl w:ilvl="0" w:tplc="A606B33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59F518E"/>
    <w:multiLevelType w:val="hybridMultilevel"/>
    <w:tmpl w:val="D6367D36"/>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2C66D50"/>
    <w:multiLevelType w:val="hybridMultilevel"/>
    <w:tmpl w:val="D65ABDB2"/>
    <w:lvl w:ilvl="0" w:tplc="E3F4A9B4">
      <w:start w:val="1"/>
      <w:numFmt w:val="decimal"/>
      <w:lvlText w:val="%1"/>
      <w:lvlJc w:val="left"/>
      <w:pPr>
        <w:ind w:left="720" w:hanging="360"/>
      </w:pPr>
      <w:rPr>
        <w:rFonts w:hint="default"/>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34C739A"/>
    <w:multiLevelType w:val="hybridMultilevel"/>
    <w:tmpl w:val="4BE05914"/>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39D4DE9"/>
    <w:multiLevelType w:val="hybridMultilevel"/>
    <w:tmpl w:val="600C3490"/>
    <w:lvl w:ilvl="0" w:tplc="9FBC6208">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6E464AD3"/>
    <w:multiLevelType w:val="hybridMultilevel"/>
    <w:tmpl w:val="8BD4ACFA"/>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94929E4"/>
    <w:multiLevelType w:val="hybridMultilevel"/>
    <w:tmpl w:val="24BC97E6"/>
    <w:lvl w:ilvl="0" w:tplc="3F4EEB9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61295797">
    <w:abstractNumId w:val="10"/>
  </w:num>
  <w:num w:numId="2" w16cid:durableId="107051235">
    <w:abstractNumId w:val="2"/>
  </w:num>
  <w:num w:numId="3" w16cid:durableId="1875263790">
    <w:abstractNumId w:val="7"/>
  </w:num>
  <w:num w:numId="4" w16cid:durableId="1248464241">
    <w:abstractNumId w:val="1"/>
  </w:num>
  <w:num w:numId="5" w16cid:durableId="1345329707">
    <w:abstractNumId w:val="5"/>
  </w:num>
  <w:num w:numId="6" w16cid:durableId="623469166">
    <w:abstractNumId w:val="0"/>
  </w:num>
  <w:num w:numId="7" w16cid:durableId="1565293294">
    <w:abstractNumId w:val="4"/>
  </w:num>
  <w:num w:numId="8" w16cid:durableId="1325814523">
    <w:abstractNumId w:val="9"/>
  </w:num>
  <w:num w:numId="9" w16cid:durableId="1073697621">
    <w:abstractNumId w:val="3"/>
  </w:num>
  <w:num w:numId="10" w16cid:durableId="1349065254">
    <w:abstractNumId w:val="6"/>
  </w:num>
  <w:num w:numId="11" w16cid:durableId="353774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F3"/>
    <w:rsid w:val="00021674"/>
    <w:rsid w:val="00031BBD"/>
    <w:rsid w:val="00037DB5"/>
    <w:rsid w:val="000401F4"/>
    <w:rsid w:val="00051F88"/>
    <w:rsid w:val="00094D6C"/>
    <w:rsid w:val="000A65FF"/>
    <w:rsid w:val="000B581A"/>
    <w:rsid w:val="000C37E2"/>
    <w:rsid w:val="000E644F"/>
    <w:rsid w:val="000F0E76"/>
    <w:rsid w:val="000F63F3"/>
    <w:rsid w:val="00105C50"/>
    <w:rsid w:val="0011739F"/>
    <w:rsid w:val="00141A74"/>
    <w:rsid w:val="00147DA2"/>
    <w:rsid w:val="001B413C"/>
    <w:rsid w:val="001D5F69"/>
    <w:rsid w:val="001F36D5"/>
    <w:rsid w:val="0020273F"/>
    <w:rsid w:val="00266C01"/>
    <w:rsid w:val="002735D5"/>
    <w:rsid w:val="002B1326"/>
    <w:rsid w:val="002B5319"/>
    <w:rsid w:val="002C27F6"/>
    <w:rsid w:val="002E1232"/>
    <w:rsid w:val="002F0E20"/>
    <w:rsid w:val="002F2319"/>
    <w:rsid w:val="002F524E"/>
    <w:rsid w:val="002F5D7D"/>
    <w:rsid w:val="003173C5"/>
    <w:rsid w:val="00320869"/>
    <w:rsid w:val="00330948"/>
    <w:rsid w:val="00362EC7"/>
    <w:rsid w:val="00367830"/>
    <w:rsid w:val="003A2954"/>
    <w:rsid w:val="003A38B8"/>
    <w:rsid w:val="003A5AFD"/>
    <w:rsid w:val="00413FCF"/>
    <w:rsid w:val="00432A88"/>
    <w:rsid w:val="00433D5F"/>
    <w:rsid w:val="0045502F"/>
    <w:rsid w:val="0046583F"/>
    <w:rsid w:val="004B6275"/>
    <w:rsid w:val="004E1354"/>
    <w:rsid w:val="00511F41"/>
    <w:rsid w:val="0052159E"/>
    <w:rsid w:val="005312AA"/>
    <w:rsid w:val="00541AF1"/>
    <w:rsid w:val="005507FB"/>
    <w:rsid w:val="005552FA"/>
    <w:rsid w:val="005919E5"/>
    <w:rsid w:val="005938BE"/>
    <w:rsid w:val="005C562E"/>
    <w:rsid w:val="00601103"/>
    <w:rsid w:val="00620368"/>
    <w:rsid w:val="006358C7"/>
    <w:rsid w:val="006977EF"/>
    <w:rsid w:val="006A0E1C"/>
    <w:rsid w:val="006A725F"/>
    <w:rsid w:val="006A7A5A"/>
    <w:rsid w:val="006C2F33"/>
    <w:rsid w:val="006D216E"/>
    <w:rsid w:val="006F6F1B"/>
    <w:rsid w:val="007548AB"/>
    <w:rsid w:val="00757A45"/>
    <w:rsid w:val="00771DB0"/>
    <w:rsid w:val="00781314"/>
    <w:rsid w:val="0078321A"/>
    <w:rsid w:val="00791AAD"/>
    <w:rsid w:val="007B1009"/>
    <w:rsid w:val="007D05E6"/>
    <w:rsid w:val="007E538C"/>
    <w:rsid w:val="008339FF"/>
    <w:rsid w:val="00834681"/>
    <w:rsid w:val="00854590"/>
    <w:rsid w:val="0086504F"/>
    <w:rsid w:val="00875264"/>
    <w:rsid w:val="008C6AE4"/>
    <w:rsid w:val="009115F8"/>
    <w:rsid w:val="00932BDB"/>
    <w:rsid w:val="009415F8"/>
    <w:rsid w:val="00987C15"/>
    <w:rsid w:val="00994D9E"/>
    <w:rsid w:val="009A0F98"/>
    <w:rsid w:val="009E34E4"/>
    <w:rsid w:val="00A24F34"/>
    <w:rsid w:val="00A25542"/>
    <w:rsid w:val="00A96BA4"/>
    <w:rsid w:val="00AA7808"/>
    <w:rsid w:val="00AC4116"/>
    <w:rsid w:val="00AF11C2"/>
    <w:rsid w:val="00AF6293"/>
    <w:rsid w:val="00B06DEE"/>
    <w:rsid w:val="00B14F5C"/>
    <w:rsid w:val="00B2020B"/>
    <w:rsid w:val="00B5590B"/>
    <w:rsid w:val="00B7244A"/>
    <w:rsid w:val="00BA0A8D"/>
    <w:rsid w:val="00BA27D5"/>
    <w:rsid w:val="00BF19CF"/>
    <w:rsid w:val="00BF223D"/>
    <w:rsid w:val="00C33143"/>
    <w:rsid w:val="00CB5108"/>
    <w:rsid w:val="00CC0C52"/>
    <w:rsid w:val="00CD2033"/>
    <w:rsid w:val="00D16A4F"/>
    <w:rsid w:val="00D216A1"/>
    <w:rsid w:val="00D87463"/>
    <w:rsid w:val="00D948EB"/>
    <w:rsid w:val="00DA6263"/>
    <w:rsid w:val="00DB5A76"/>
    <w:rsid w:val="00DC0EC1"/>
    <w:rsid w:val="00DF51AF"/>
    <w:rsid w:val="00E338DD"/>
    <w:rsid w:val="00E34B2E"/>
    <w:rsid w:val="00E43412"/>
    <w:rsid w:val="00E72C50"/>
    <w:rsid w:val="00E87BE9"/>
    <w:rsid w:val="00E928A0"/>
    <w:rsid w:val="00EB0EE5"/>
    <w:rsid w:val="00EE2BF3"/>
    <w:rsid w:val="00F0171A"/>
    <w:rsid w:val="00F05371"/>
    <w:rsid w:val="00F06DF2"/>
    <w:rsid w:val="00F13CB4"/>
    <w:rsid w:val="00F41408"/>
    <w:rsid w:val="00F42C78"/>
    <w:rsid w:val="00F8669D"/>
    <w:rsid w:val="00F951BC"/>
    <w:rsid w:val="00FA0BF0"/>
    <w:rsid w:val="00FB0941"/>
    <w:rsid w:val="00FD452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136E"/>
  <w15:chartTrackingRefBased/>
  <w15:docId w15:val="{0E77BC71-BDDB-4E06-A029-37773752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7DA2"/>
    <w:pPr>
      <w:spacing w:after="160" w:line="276" w:lineRule="auto"/>
    </w:pPr>
    <w:rPr>
      <w:sz w:val="24"/>
      <w:szCs w:val="22"/>
      <w:lang w:eastAsia="en-US"/>
    </w:rPr>
  </w:style>
  <w:style w:type="paragraph" w:styleId="berschrift1">
    <w:name w:val="heading 1"/>
    <w:basedOn w:val="Standard"/>
    <w:next w:val="Standard"/>
    <w:link w:val="berschrift1Zchn"/>
    <w:uiPriority w:val="9"/>
    <w:qFormat/>
    <w:rsid w:val="00E338DD"/>
    <w:pPr>
      <w:spacing w:after="480" w:line="240" w:lineRule="auto"/>
      <w:jc w:val="center"/>
      <w:outlineLvl w:val="0"/>
    </w:pPr>
    <w:rPr>
      <w:b/>
      <w:sz w:val="32"/>
      <w:szCs w:val="32"/>
    </w:rPr>
  </w:style>
  <w:style w:type="paragraph" w:styleId="berschrift2">
    <w:name w:val="heading 2"/>
    <w:basedOn w:val="Standard"/>
    <w:next w:val="Standard"/>
    <w:link w:val="berschrift2Zchn"/>
    <w:uiPriority w:val="9"/>
    <w:unhideWhenUsed/>
    <w:qFormat/>
    <w:rsid w:val="00E338DD"/>
    <w:pPr>
      <w:spacing w:before="480" w:line="280" w:lineRule="exact"/>
      <w:outlineLvl w:val="1"/>
    </w:pPr>
    <w:rPr>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unhideWhenUsed/>
    <w:pPr>
      <w:spacing w:after="0" w:line="240" w:lineRule="auto"/>
    </w:pPr>
    <w:rPr>
      <w:rFonts w:ascii="Tahoma" w:hAnsi="Tahoma" w:cs="Tahoma"/>
      <w:sz w:val="16"/>
      <w:szCs w:val="16"/>
    </w:rPr>
  </w:style>
  <w:style w:type="character" w:customStyle="1" w:styleId="BobletekstTegn">
    <w:name w:val="Bobletekst Tegn"/>
    <w:semiHidden/>
    <w:rPr>
      <w:rFonts w:ascii="Tahoma" w:hAnsi="Tahoma" w:cs="Tahoma"/>
      <w:sz w:val="16"/>
      <w:szCs w:val="16"/>
      <w:lang w:eastAsia="en-US"/>
    </w:rPr>
  </w:style>
  <w:style w:type="paragraph" w:styleId="Kopfzeile">
    <w:name w:val="header"/>
    <w:basedOn w:val="Standard"/>
    <w:unhideWhenUsed/>
    <w:pPr>
      <w:tabs>
        <w:tab w:val="center" w:pos="4536"/>
        <w:tab w:val="right" w:pos="9072"/>
      </w:tabs>
    </w:pPr>
  </w:style>
  <w:style w:type="character" w:customStyle="1" w:styleId="TopptekstTegn">
    <w:name w:val="Topptekst Tegn"/>
    <w:rPr>
      <w:sz w:val="22"/>
      <w:szCs w:val="22"/>
      <w:lang w:eastAsia="en-US"/>
    </w:rPr>
  </w:style>
  <w:style w:type="paragraph" w:styleId="Fuzeile">
    <w:name w:val="footer"/>
    <w:basedOn w:val="Standard"/>
    <w:unhideWhenUsed/>
    <w:pPr>
      <w:tabs>
        <w:tab w:val="center" w:pos="4536"/>
        <w:tab w:val="right" w:pos="9072"/>
      </w:tabs>
    </w:pPr>
  </w:style>
  <w:style w:type="character" w:customStyle="1" w:styleId="BunntekstTegn">
    <w:name w:val="Bunntekst Tegn"/>
    <w:rPr>
      <w:sz w:val="22"/>
      <w:szCs w:val="22"/>
      <w:lang w:eastAsia="en-US"/>
    </w:rPr>
  </w:style>
  <w:style w:type="character" w:customStyle="1" w:styleId="berschrift1Zchn">
    <w:name w:val="Überschrift 1 Zchn"/>
    <w:basedOn w:val="Absatz-Standardschriftart"/>
    <w:link w:val="berschrift1"/>
    <w:uiPriority w:val="9"/>
    <w:rsid w:val="00E338DD"/>
    <w:rPr>
      <w:b/>
      <w:sz w:val="32"/>
      <w:szCs w:val="32"/>
      <w:lang w:eastAsia="en-US"/>
    </w:rPr>
  </w:style>
  <w:style w:type="character" w:customStyle="1" w:styleId="berschrift2Zchn">
    <w:name w:val="Überschrift 2 Zchn"/>
    <w:basedOn w:val="Absatz-Standardschriftart"/>
    <w:link w:val="berschrift2"/>
    <w:uiPriority w:val="9"/>
    <w:rsid w:val="00E338DD"/>
    <w:rPr>
      <w:b/>
      <w:sz w:val="24"/>
      <w:szCs w:val="24"/>
      <w:lang w:eastAsia="en-US"/>
    </w:rPr>
  </w:style>
  <w:style w:type="paragraph" w:styleId="Endnotentext">
    <w:name w:val="endnote text"/>
    <w:basedOn w:val="Standard"/>
    <w:link w:val="EndnotentextZchn"/>
    <w:uiPriority w:val="99"/>
    <w:semiHidden/>
    <w:unhideWhenUsed/>
    <w:rsid w:val="00DA6263"/>
    <w:rPr>
      <w:sz w:val="20"/>
      <w:szCs w:val="20"/>
    </w:rPr>
  </w:style>
  <w:style w:type="character" w:customStyle="1" w:styleId="EndnotentextZchn">
    <w:name w:val="Endnotentext Zchn"/>
    <w:basedOn w:val="Absatz-Standardschriftart"/>
    <w:link w:val="Endnotentext"/>
    <w:uiPriority w:val="99"/>
    <w:semiHidden/>
    <w:rsid w:val="00DA6263"/>
    <w:rPr>
      <w:lang w:eastAsia="en-US"/>
    </w:rPr>
  </w:style>
  <w:style w:type="character" w:styleId="Endnotenzeichen">
    <w:name w:val="endnote reference"/>
    <w:basedOn w:val="Absatz-Standardschriftart"/>
    <w:uiPriority w:val="99"/>
    <w:semiHidden/>
    <w:unhideWhenUsed/>
    <w:rsid w:val="00DA6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1360</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Skjema for opplysninger om angrerett</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 for opplysninger om angrerett</dc:title>
  <dc:subject/>
  <dc:creator>SignForm</dc:creator>
  <cp:keywords>Q-0321B</cp:keywords>
  <cp:lastModifiedBy>Behrendt, Desiree</cp:lastModifiedBy>
  <cp:revision>2</cp:revision>
  <cp:lastPrinted>2024-03-06T15:01:00Z</cp:lastPrinted>
  <dcterms:created xsi:type="dcterms:W3CDTF">2025-03-06T13:42:00Z</dcterms:created>
  <dcterms:modified xsi:type="dcterms:W3CDTF">2025-03-06T13:42:00Z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131536897</vt:lpwstr>
  </property>
  <property fmtid="{D5CDD505-2E9C-101B-9397-08002B2CF9AE}" pid="3" name="DocumentVersion">
    <vt:lpwstr>1</vt:lpwstr>
  </property>
  <property fmtid="{D5CDD505-2E9C-101B-9397-08002B2CF9AE}" pid="4" name="ClientNumber">
    <vt:lpwstr>325106</vt:lpwstr>
  </property>
  <property fmtid="{D5CDD505-2E9C-101B-9397-08002B2CF9AE}" pid="5" name="MatterNumber">
    <vt:lpwstr>325106-066</vt:lpwstr>
  </property>
  <property fmtid="{D5CDD505-2E9C-101B-9397-08002B2CF9AE}" pid="6" name="ClientName">
    <vt:lpwstr>CMS Hasche Sigle Partnerschaft von Rechtsanwaelten und Steuerberatern mbB</vt:lpwstr>
  </property>
  <property fmtid="{D5CDD505-2E9C-101B-9397-08002B2CF9AE}" pid="7" name="MatterName">
    <vt:lpwstr>Sennheister Webshop T&amp;Cs</vt:lpwstr>
  </property>
  <property fmtid="{D5CDD505-2E9C-101B-9397-08002B2CF9AE}" pid="8" name="DatabaseName">
    <vt:lpwstr>LEGAL</vt:lpwstr>
  </property>
  <property fmtid="{D5CDD505-2E9C-101B-9397-08002B2CF9AE}" pid="9" name="TypistName">
    <vt:lpwstr>SA563</vt:lpwstr>
  </property>
  <property fmtid="{D5CDD505-2E9C-101B-9397-08002B2CF9AE}" pid="10" name="AuthorName">
    <vt:lpwstr>SA563</vt:lpwstr>
  </property>
  <property fmtid="{D5CDD505-2E9C-101B-9397-08002B2CF9AE}" pid="11" name="InUseBy">
    <vt:lpwstr/>
  </property>
  <property fmtid="{D5CDD505-2E9C-101B-9397-08002B2CF9AE}" pid="12" name="EditDate">
    <vt:lpwstr>01.01.0001 00:00:00</vt:lpwstr>
  </property>
  <property fmtid="{D5CDD505-2E9C-101B-9397-08002B2CF9AE}" pid="13" name="EditTime">
    <vt:lpwstr/>
  </property>
  <property fmtid="{D5CDD505-2E9C-101B-9397-08002B2CF9AE}" pid="14" name="IsiManageWork">
    <vt:lpwstr>True</vt:lpwstr>
  </property>
  <property fmtid="{D5CDD505-2E9C-101B-9397-08002B2CF9AE}" pid="15" name="DocReference">
    <vt:lpwstr>325106-066\131536897\v1</vt:lpwstr>
  </property>
  <property fmtid="{D5CDD505-2E9C-101B-9397-08002B2CF9AE}" pid="16" name="DocDate">
    <vt:lpwstr>23.08.2024</vt:lpwstr>
  </property>
  <property fmtid="{D5CDD505-2E9C-101B-9397-08002B2CF9AE}" pid="17" name="AnsvAdv">
    <vt:lpwstr>Mikkel Lassen Ellingsen</vt:lpwstr>
  </property>
  <property fmtid="{D5CDD505-2E9C-101B-9397-08002B2CF9AE}" pid="18" name="E-mail">
    <vt:lpwstr>THOMAS.MYKLEBUST.VALAND@CMS-KLUGE.COM</vt:lpwstr>
  </property>
  <property fmtid="{D5CDD505-2E9C-101B-9397-08002B2CF9AE}" pid="19" name="Sted">
    <vt:lpwstr>Oslo</vt:lpwstr>
  </property>
  <property fmtid="{D5CDD505-2E9C-101B-9397-08002B2CF9AE}" pid="20" name="Underskrift">
    <vt:lpwstr>Thomas Myklebust Våland</vt:lpwstr>
  </property>
</Properties>
</file>